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DA" w:rsidRPr="00096BDA" w:rsidRDefault="00096BDA" w:rsidP="00C25A04">
      <w:pPr>
        <w:jc w:val="center"/>
        <w:rPr>
          <w:rFonts w:ascii="Times New Roman" w:hAnsi="Times New Roman" w:cs="Times New Roman"/>
          <w:b/>
        </w:rPr>
      </w:pPr>
      <w:r w:rsidRPr="00096BDA">
        <w:rPr>
          <w:rFonts w:ascii="Times New Roman" w:hAnsi="Times New Roman" w:cs="Times New Roman"/>
          <w:b/>
        </w:rPr>
        <w:t>ПРАВИЛА ПОВЕДЕНИЯ  НА ДОРОГАХ</w:t>
      </w:r>
      <w:r>
        <w:t xml:space="preserve"> </w:t>
      </w:r>
      <w:r w:rsidRPr="00096BDA">
        <w:rPr>
          <w:rFonts w:ascii="Times New Roman" w:hAnsi="Times New Roman" w:cs="Times New Roman"/>
          <w:b/>
        </w:rPr>
        <w:t>ДЛЯ ВЕЛОСИПЕДИСТОВ</w:t>
      </w:r>
    </w:p>
    <w:p w:rsidR="00096BDA" w:rsidRDefault="00096BDA" w:rsidP="00C25A04">
      <w:pPr>
        <w:pStyle w:val="a3"/>
        <w:ind w:firstLine="360"/>
        <w:jc w:val="both"/>
      </w:pPr>
      <w:r w:rsidRPr="00096BDA">
        <w:t xml:space="preserve">Существуют </w:t>
      </w:r>
      <w:r w:rsidRPr="00096BDA">
        <w:rPr>
          <w:b/>
          <w:bCs/>
        </w:rPr>
        <w:t>правила поведения велосипедиста на дороге</w:t>
      </w:r>
      <w:r w:rsidRPr="00096BDA">
        <w:t>, которые об</w:t>
      </w:r>
      <w:r>
        <w:t xml:space="preserve">язательно должны соблюдаться. Первое, что должен твердо уяснить велосипедист, выезжая на проезжую часть – он становится участником дорожного движения. И попадает под действие всех правил. Знание ПДД просто жизненно необходимо на дороге. </w:t>
      </w:r>
    </w:p>
    <w:p w:rsidR="005601F1" w:rsidRDefault="005601F1" w:rsidP="00C25A04">
      <w:pPr>
        <w:pStyle w:val="a3"/>
        <w:numPr>
          <w:ilvl w:val="0"/>
          <w:numId w:val="2"/>
        </w:numPr>
        <w:jc w:val="both"/>
      </w:pPr>
      <w:r w:rsidRPr="005601F1">
        <w:t>Обязательное условие -</w:t>
      </w:r>
      <w:r>
        <w:t xml:space="preserve"> </w:t>
      </w:r>
      <w:r w:rsidRPr="005601F1">
        <w:t xml:space="preserve">велосипед должен иметь исправный тормоз и звуковой сигнал, а при использовании в темное время суток на велосипеде устанавливается спереди фонарь белого цвета, а сзади — фонарь или </w:t>
      </w:r>
      <w:proofErr w:type="spellStart"/>
      <w:r w:rsidRPr="005601F1">
        <w:t>световозвращатель</w:t>
      </w:r>
      <w:proofErr w:type="spellEnd"/>
      <w:r w:rsidRPr="005601F1">
        <w:t xml:space="preserve"> красного цвета.</w:t>
      </w:r>
    </w:p>
    <w:p w:rsidR="005601F1" w:rsidRDefault="005601F1" w:rsidP="00C25A04">
      <w:pPr>
        <w:pStyle w:val="a3"/>
        <w:numPr>
          <w:ilvl w:val="0"/>
          <w:numId w:val="2"/>
        </w:numPr>
        <w:jc w:val="both"/>
      </w:pPr>
      <w:r>
        <w:t xml:space="preserve">Движение по проезжей части </w:t>
      </w:r>
      <w:proofErr w:type="gramStart"/>
      <w:r>
        <w:t>дорог</w:t>
      </w:r>
      <w:proofErr w:type="gramEnd"/>
      <w:r>
        <w:t xml:space="preserve"> возможно только начиная </w:t>
      </w:r>
      <w:r>
        <w:rPr>
          <w:rStyle w:val="a6"/>
        </w:rPr>
        <w:t>с 14 лет</w:t>
      </w:r>
      <w:r>
        <w:t>.</w:t>
      </w:r>
    </w:p>
    <w:p w:rsidR="005601F1" w:rsidRDefault="005601F1" w:rsidP="00C25A04">
      <w:pPr>
        <w:pStyle w:val="a3"/>
        <w:numPr>
          <w:ilvl w:val="0"/>
          <w:numId w:val="2"/>
        </w:numPr>
        <w:jc w:val="both"/>
      </w:pPr>
      <w:r>
        <w:rPr>
          <w:rStyle w:val="a6"/>
        </w:rPr>
        <w:t>Движение велосипедистов в возрасте от 7 до 14 лет</w:t>
      </w:r>
      <w:r>
        <w:rPr>
          <w:rStyle w:val="article"/>
        </w:rPr>
        <w:t xml:space="preserve"> возможно по тротуарам, пешеходным, велосипедным и </w:t>
      </w:r>
      <w:proofErr w:type="spellStart"/>
      <w:r>
        <w:rPr>
          <w:rStyle w:val="article"/>
        </w:rPr>
        <w:t>велопешеходным</w:t>
      </w:r>
      <w:proofErr w:type="spellEnd"/>
      <w:r>
        <w:rPr>
          <w:rStyle w:val="article"/>
        </w:rPr>
        <w:t xml:space="preserve"> дорожкам, а также в пределах пешеходных зон.</w:t>
      </w:r>
      <w:r w:rsidR="00C25A04">
        <w:rPr>
          <w:rStyle w:val="article"/>
        </w:rPr>
        <w:t xml:space="preserve"> </w:t>
      </w:r>
      <w:r>
        <w:rPr>
          <w:rStyle w:val="a6"/>
        </w:rPr>
        <w:t>Движение велосипедистов в возрасте до 7 лет</w:t>
      </w:r>
      <w:r>
        <w:rPr>
          <w:rStyle w:val="article"/>
        </w:rPr>
        <w:t xml:space="preserve"> возможно только вместе с пешеходами (по тротуарам, пешеходным и </w:t>
      </w:r>
      <w:proofErr w:type="spellStart"/>
      <w:r>
        <w:rPr>
          <w:rStyle w:val="article"/>
        </w:rPr>
        <w:t>велопешеходным</w:t>
      </w:r>
      <w:proofErr w:type="spellEnd"/>
      <w:r>
        <w:rPr>
          <w:rStyle w:val="article"/>
        </w:rPr>
        <w:t xml:space="preserve"> дорожкам, пешеходным зонам).</w:t>
      </w:r>
    </w:p>
    <w:p w:rsidR="005601F1" w:rsidRDefault="00096BDA" w:rsidP="00C25A04">
      <w:pPr>
        <w:pStyle w:val="a3"/>
        <w:numPr>
          <w:ilvl w:val="0"/>
          <w:numId w:val="2"/>
        </w:numPr>
        <w:jc w:val="both"/>
      </w:pPr>
      <w:r w:rsidRPr="00096BDA">
        <w:t xml:space="preserve">Ездить на велосипеде по улицам и автодорогам можно лицам не моложе 14 лет. </w:t>
      </w:r>
    </w:p>
    <w:p w:rsidR="005601F1" w:rsidRDefault="00096BDA" w:rsidP="00C25A04">
      <w:pPr>
        <w:pStyle w:val="a3"/>
        <w:numPr>
          <w:ilvl w:val="0"/>
          <w:numId w:val="2"/>
        </w:numPr>
        <w:jc w:val="both"/>
      </w:pPr>
      <w:r w:rsidRPr="005601F1">
        <w:t xml:space="preserve"> Передвигаясь по дороге, велосипедист должен двигаться на расстоянии не более 1 метра от правого края. Двигаться разрешается только в один ряд. Если велосипедист не создает помех пешеходам, то можно двигаться по обочине. </w:t>
      </w:r>
    </w:p>
    <w:p w:rsidR="00CB3100" w:rsidRDefault="00CB3100" w:rsidP="00C25A04">
      <w:pPr>
        <w:pStyle w:val="a3"/>
        <w:numPr>
          <w:ilvl w:val="0"/>
          <w:numId w:val="2"/>
        </w:numPr>
        <w:jc w:val="both"/>
      </w:pPr>
      <w:r>
        <w:t xml:space="preserve">Перед началом движения, перестроением, поворотом (разворотом) и остановкой водитель обязан </w:t>
      </w:r>
      <w:r w:rsidRPr="00C25A04">
        <w:rPr>
          <w:b/>
        </w:rPr>
        <w:t>подавать сигналы</w:t>
      </w:r>
      <w:r>
        <w:t xml:space="preserve"> световыми указателями поворота соответствующего направления, а если они отсутствуют или неисправны – </w:t>
      </w:r>
      <w:r w:rsidRPr="00C25A04">
        <w:rPr>
          <w:b/>
        </w:rPr>
        <w:t>рукой.</w:t>
      </w:r>
      <w:r>
        <w:t xml:space="preserve">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CB3100" w:rsidRDefault="00CB3100" w:rsidP="00C25A04">
      <w:pPr>
        <w:pStyle w:val="a3"/>
        <w:ind w:left="720"/>
        <w:jc w:val="both"/>
      </w:pPr>
      <w:r>
        <w:t xml:space="preserve">Сигналу левого поворота (разворота) соответствует вытянутая в сторону левая рука либо правая, вытянутая в сторону и согнутая в локте под прямым углом вверх. </w:t>
      </w:r>
    </w:p>
    <w:p w:rsidR="00CB3100" w:rsidRDefault="00CB3100" w:rsidP="00C25A04">
      <w:pPr>
        <w:pStyle w:val="a3"/>
        <w:ind w:left="720"/>
        <w:jc w:val="both"/>
      </w:pPr>
      <w:r>
        <w:t>Сигналу правого поворота соответствует вытянутая в сторону правая рука либо левая, вытянутая в сторону и согнутая в локте под прямым углом вверх.</w:t>
      </w:r>
    </w:p>
    <w:p w:rsidR="00CB3100" w:rsidRDefault="00CB3100" w:rsidP="00C25A04">
      <w:pPr>
        <w:pStyle w:val="a3"/>
        <w:ind w:left="720"/>
        <w:jc w:val="both"/>
      </w:pPr>
      <w:r>
        <w:t xml:space="preserve"> Сигнал торможения подается поднятой вверх левой или правой рукой.</w:t>
      </w:r>
    </w:p>
    <w:p w:rsidR="00CB3100" w:rsidRPr="00CB3100" w:rsidRDefault="00CB3100" w:rsidP="00C25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00">
        <w:rPr>
          <w:rFonts w:ascii="Times New Roman" w:eastAsia="Times New Roman" w:hAnsi="Times New Roman" w:cs="Times New Roman"/>
          <w:b/>
          <w:sz w:val="24"/>
          <w:szCs w:val="24"/>
        </w:rPr>
        <w:t>Вел</w:t>
      </w:r>
      <w:r w:rsidRPr="00C25A04">
        <w:rPr>
          <w:rFonts w:ascii="Times New Roman" w:eastAsia="Times New Roman" w:hAnsi="Times New Roman" w:cs="Times New Roman"/>
          <w:b/>
          <w:sz w:val="24"/>
          <w:szCs w:val="24"/>
        </w:rPr>
        <w:t xml:space="preserve">осипедистам </w:t>
      </w:r>
      <w:r w:rsidRPr="00CB3100">
        <w:rPr>
          <w:rFonts w:ascii="Times New Roman" w:eastAsia="Times New Roman" w:hAnsi="Times New Roman" w:cs="Times New Roman"/>
          <w:b/>
          <w:sz w:val="24"/>
          <w:szCs w:val="24"/>
        </w:rPr>
        <w:t>запрещается:</w:t>
      </w:r>
    </w:p>
    <w:p w:rsidR="00CB3100" w:rsidRPr="00CB3100" w:rsidRDefault="00CB3100" w:rsidP="00C25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управлять велосипедом</w:t>
      </w:r>
      <w:r w:rsidRPr="00CB3100">
        <w:rPr>
          <w:rFonts w:ascii="Times New Roman" w:eastAsia="Times New Roman" w:hAnsi="Times New Roman" w:cs="Times New Roman"/>
          <w:sz w:val="24"/>
          <w:szCs w:val="24"/>
        </w:rPr>
        <w:t>, не держась за руль хотя бы одной рукой;</w:t>
      </w:r>
    </w:p>
    <w:p w:rsidR="00CB3100" w:rsidRPr="00CB3100" w:rsidRDefault="00CB3100" w:rsidP="00C25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100">
        <w:rPr>
          <w:rFonts w:ascii="Times New Roman" w:eastAsia="Times New Roman" w:hAnsi="Times New Roman" w:cs="Times New Roman"/>
          <w:sz w:val="24"/>
          <w:szCs w:val="24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CB3100" w:rsidRPr="00CB3100" w:rsidRDefault="00CB3100" w:rsidP="00C25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100">
        <w:rPr>
          <w:rFonts w:ascii="Times New Roman" w:eastAsia="Times New Roman" w:hAnsi="Times New Roman" w:cs="Times New Roman"/>
          <w:sz w:val="24"/>
          <w:szCs w:val="24"/>
        </w:rPr>
        <w:t>перевозить пассажиров, если это не предусмотрено конструкцией транспортного средства;</w:t>
      </w:r>
    </w:p>
    <w:p w:rsidR="00CB3100" w:rsidRPr="00CB3100" w:rsidRDefault="00CB3100" w:rsidP="00C25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100">
        <w:rPr>
          <w:rFonts w:ascii="Times New Roman" w:eastAsia="Times New Roman" w:hAnsi="Times New Roman" w:cs="Times New Roman"/>
          <w:sz w:val="24"/>
          <w:szCs w:val="24"/>
        </w:rPr>
        <w:t>перевозить детей до 7 лет при отсутствии специально оборудованных для них мест;</w:t>
      </w:r>
    </w:p>
    <w:p w:rsidR="00CB3100" w:rsidRPr="00CB3100" w:rsidRDefault="00CB3100" w:rsidP="00C25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100">
        <w:rPr>
          <w:rFonts w:ascii="Times New Roman" w:eastAsia="Times New Roman" w:hAnsi="Times New Roman" w:cs="Times New Roman"/>
          <w:sz w:val="24"/>
          <w:szCs w:val="24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случаев, когда из правой полосы разрешен поворот налево, и за исключением дорог, находящихся в велосипедных зонах);</w:t>
      </w:r>
    </w:p>
    <w:p w:rsidR="00CB3100" w:rsidRPr="00CB3100" w:rsidRDefault="00CB3100" w:rsidP="00C25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100">
        <w:rPr>
          <w:rFonts w:ascii="Times New Roman" w:eastAsia="Times New Roman" w:hAnsi="Times New Roman" w:cs="Times New Roman"/>
          <w:sz w:val="24"/>
          <w:szCs w:val="24"/>
        </w:rPr>
        <w:t>двигаться по дороге без застегнутого мотошлема (для водителей мопедов);</w:t>
      </w:r>
    </w:p>
    <w:p w:rsidR="00CB3100" w:rsidRDefault="00CB3100" w:rsidP="00C25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100">
        <w:rPr>
          <w:rFonts w:ascii="Times New Roman" w:eastAsia="Times New Roman" w:hAnsi="Times New Roman" w:cs="Times New Roman"/>
          <w:sz w:val="24"/>
          <w:szCs w:val="24"/>
        </w:rPr>
        <w:t>пересекать дорогу по пешеходным переходам.</w:t>
      </w:r>
    </w:p>
    <w:p w:rsidR="00CB3100" w:rsidRPr="00CB3100" w:rsidRDefault="00CB3100" w:rsidP="00C25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100">
        <w:rPr>
          <w:rFonts w:ascii="Times New Roman" w:eastAsia="Times New Roman" w:hAnsi="Times New Roman" w:cs="Times New Roman"/>
          <w:sz w:val="24"/>
          <w:szCs w:val="24"/>
        </w:rPr>
        <w:t xml:space="preserve"> Запреща</w:t>
      </w:r>
      <w:r>
        <w:rPr>
          <w:rFonts w:ascii="Times New Roman" w:eastAsia="Times New Roman" w:hAnsi="Times New Roman" w:cs="Times New Roman"/>
          <w:sz w:val="24"/>
          <w:szCs w:val="24"/>
        </w:rPr>
        <w:t>ется буксировка велосипедов и других транспортных средств.</w:t>
      </w:r>
    </w:p>
    <w:p w:rsidR="00096BDA" w:rsidRDefault="00096BDA" w:rsidP="00C25A0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00" w:rsidRDefault="00CB3100" w:rsidP="00CB31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00" w:rsidRPr="00096BDA" w:rsidRDefault="00CB3100" w:rsidP="00CB31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B3100" w:rsidRPr="0009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4E79"/>
    <w:multiLevelType w:val="hybridMultilevel"/>
    <w:tmpl w:val="0956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D0128"/>
    <w:multiLevelType w:val="multilevel"/>
    <w:tmpl w:val="11C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E1847"/>
    <w:multiLevelType w:val="multilevel"/>
    <w:tmpl w:val="0C1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BDA"/>
    <w:rsid w:val="00096BDA"/>
    <w:rsid w:val="005601F1"/>
    <w:rsid w:val="00C25A04"/>
    <w:rsid w:val="00C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6B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96BDA"/>
    <w:pPr>
      <w:ind w:left="720"/>
      <w:contextualSpacing/>
    </w:pPr>
  </w:style>
  <w:style w:type="character" w:styleId="a6">
    <w:name w:val="Strong"/>
    <w:basedOn w:val="a0"/>
    <w:uiPriority w:val="22"/>
    <w:qFormat/>
    <w:rsid w:val="005601F1"/>
    <w:rPr>
      <w:b/>
      <w:bCs/>
    </w:rPr>
  </w:style>
  <w:style w:type="character" w:customStyle="1" w:styleId="article">
    <w:name w:val="article"/>
    <w:basedOn w:val="a0"/>
    <w:rsid w:val="00560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3</cp:revision>
  <dcterms:created xsi:type="dcterms:W3CDTF">2020-07-07T16:41:00Z</dcterms:created>
  <dcterms:modified xsi:type="dcterms:W3CDTF">2020-07-07T17:26:00Z</dcterms:modified>
</cp:coreProperties>
</file>